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6853"/>
      </w:tblGrid>
      <w:tr w:rsidR="00CC4AE8" w:rsidTr="00A97AED">
        <w:trPr>
          <w:trHeight w:val="889"/>
        </w:trPr>
        <w:tc>
          <w:tcPr>
            <w:tcW w:w="1727" w:type="dxa"/>
            <w:shd w:val="clear" w:color="auto" w:fill="4B384C"/>
            <w:vAlign w:val="center"/>
          </w:tcPr>
          <w:p w:rsidR="00CC4AE8" w:rsidRPr="00A97AED" w:rsidRDefault="00CC4AE8" w:rsidP="007A0566">
            <w:pPr>
              <w:pStyle w:val="Ttulo6"/>
              <w:rPr>
                <w:rFonts w:ascii="Verdana" w:hAnsi="Verdana" w:cs="Verdana"/>
                <w:color w:val="FFFFFF" w:themeColor="background1"/>
                <w:sz w:val="22"/>
                <w:szCs w:val="22"/>
              </w:rPr>
            </w:pPr>
            <w:r w:rsidRPr="00A97AED">
              <w:rPr>
                <w:rFonts w:ascii="Verdana" w:hAnsi="Verdana" w:cs="Verdana"/>
                <w:color w:val="FFFFFF" w:themeColor="background1"/>
                <w:sz w:val="22"/>
                <w:szCs w:val="22"/>
              </w:rPr>
              <w:t>JU</w:t>
            </w:r>
            <w:r w:rsidR="00301DCD" w:rsidRPr="00A97AED">
              <w:rPr>
                <w:rFonts w:ascii="Verdana" w:hAnsi="Verdana" w:cs="Verdana"/>
                <w:color w:val="FFFFFF" w:themeColor="background1"/>
                <w:sz w:val="22"/>
                <w:szCs w:val="22"/>
              </w:rPr>
              <w:t>L</w:t>
            </w:r>
            <w:r w:rsidRPr="00A97AED">
              <w:rPr>
                <w:rFonts w:ascii="Verdana" w:hAnsi="Verdana" w:cs="Verdana"/>
                <w:color w:val="FFFFFF" w:themeColor="background1"/>
                <w:sz w:val="22"/>
                <w:szCs w:val="22"/>
              </w:rPr>
              <w:t>IO</w:t>
            </w:r>
          </w:p>
          <w:p w:rsidR="00301DCD" w:rsidRPr="00A97AED" w:rsidRDefault="00301DCD" w:rsidP="00301DCD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A97AED">
              <w:rPr>
                <w:rFonts w:ascii="Verdana" w:hAnsi="Verdana" w:cs="Verdana"/>
                <w:b/>
                <w:bCs/>
                <w:color w:val="FFFFFF" w:themeColor="background1"/>
                <w:sz w:val="22"/>
                <w:szCs w:val="22"/>
              </w:rPr>
              <w:t>AGOSTO</w:t>
            </w:r>
          </w:p>
          <w:p w:rsidR="00CC4AE8" w:rsidRPr="00A97AED" w:rsidRDefault="00CC4AE8" w:rsidP="006350E9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A97AED">
              <w:rPr>
                <w:rFonts w:ascii="Verdana" w:hAnsi="Verdana" w:cs="Verdana"/>
                <w:b/>
                <w:bCs/>
                <w:color w:val="FFFFFF" w:themeColor="background1"/>
                <w:sz w:val="22"/>
                <w:szCs w:val="22"/>
              </w:rPr>
              <w:t>2017</w:t>
            </w:r>
          </w:p>
        </w:tc>
        <w:tc>
          <w:tcPr>
            <w:tcW w:w="6917" w:type="dxa"/>
            <w:shd w:val="clear" w:color="auto" w:fill="4B384C"/>
            <w:vAlign w:val="center"/>
          </w:tcPr>
          <w:p w:rsidR="00CC4AE8" w:rsidRPr="00A97AED" w:rsidRDefault="00CC4AE8" w:rsidP="00447FD1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A97AED">
              <w:rPr>
                <w:rFonts w:ascii="Verdana" w:hAnsi="Verdana" w:cs="Verdana"/>
                <w:b/>
                <w:bCs/>
                <w:color w:val="FFFFFF" w:themeColor="background1"/>
              </w:rPr>
              <w:t>APUNTES SOBRE LA ACTUALIDAD FISCAL</w:t>
            </w:r>
          </w:p>
          <w:p w:rsidR="00CC4AE8" w:rsidRPr="00A97AED" w:rsidRDefault="00CC4AE8" w:rsidP="00447FD1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00A97AED">
              <w:rPr>
                <w:rFonts w:ascii="Verdana" w:hAnsi="Verdana" w:cs="Verdana"/>
                <w:b/>
                <w:bCs/>
                <w:color w:val="FFFFFF" w:themeColor="background1"/>
              </w:rPr>
              <w:t>DISPOSICIONES AUTONÓMICAS</w:t>
            </w:r>
          </w:p>
        </w:tc>
      </w:tr>
    </w:tbl>
    <w:p w:rsidR="00CC4AE8" w:rsidRDefault="00CC4AE8" w:rsidP="00633F7A">
      <w:pPr>
        <w:shd w:val="clear" w:color="auto" w:fill="FFFFFF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CC4AE8" w:rsidRPr="00A742A4" w:rsidRDefault="00CC4AE8" w:rsidP="00633F7A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</w:p>
    <w:p w:rsidR="00CC4AE8" w:rsidRDefault="00CC4AE8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</w:p>
    <w:p w:rsidR="00CC4AE8" w:rsidRPr="00A97AED" w:rsidRDefault="00CC4AE8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 xml:space="preserve">COMUNIDAD AUTÓNOMA DE </w:t>
      </w:r>
      <w:r w:rsidR="00301DCD" w:rsidRPr="00A97AED">
        <w:rPr>
          <w:rFonts w:ascii="Verdana" w:hAnsi="Verdana" w:cs="Verdana"/>
          <w:b/>
          <w:bCs/>
          <w:color w:val="4B384C"/>
          <w:sz w:val="18"/>
          <w:szCs w:val="18"/>
        </w:rPr>
        <w:t>ARAGÓN</w:t>
      </w:r>
    </w:p>
    <w:p w:rsidR="00CC4AE8" w:rsidRPr="00A97AED" w:rsidRDefault="00CC4AE8" w:rsidP="00F677CF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Impuesto sobre Transmisiones Patrimoniales y Actos Jurídicos Documentados</w:t>
      </w:r>
    </w:p>
    <w:p w:rsidR="00301DCD" w:rsidRPr="00A97AED" w:rsidRDefault="00301DCD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Actualización de los coeficientes aplicables a los inmuebles de naturaleza urbana en Aragón.</w:t>
      </w:r>
    </w:p>
    <w:p w:rsidR="00301DCD" w:rsidRPr="00301DCD" w:rsidRDefault="00301DCD" w:rsidP="00301DCD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301DCD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Se aprueban los coeficientes aplicables para el ejercicio 2017 al valor catastral de los inmuebles de naturaleza urbana ubicados en ciertos municipios de relevancia turística a efectos del ITP y AJD e ISD en esta comunidad autónoma.</w:t>
      </w:r>
    </w:p>
    <w:p w:rsidR="00301DCD" w:rsidRDefault="00301DCD" w:rsidP="00301DCD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301DCD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Aragón Resol 22-5-17, BOA 12-6-17</w:t>
      </w:r>
      <w:r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.</w:t>
      </w:r>
    </w:p>
    <w:p w:rsidR="004779A3" w:rsidRPr="00A97AED" w:rsidRDefault="004779A3" w:rsidP="00301DCD">
      <w:pPr>
        <w:shd w:val="clear" w:color="auto" w:fill="FFFFFF"/>
        <w:jc w:val="both"/>
        <w:rPr>
          <w:rFonts w:ascii="Verdana" w:hAnsi="Verdana" w:cs="Verdana"/>
          <w:i/>
          <w:color w:val="4B384C"/>
          <w:sz w:val="18"/>
          <w:szCs w:val="18"/>
          <w:shd w:val="clear" w:color="auto" w:fill="FFFFFF"/>
        </w:rPr>
      </w:pPr>
    </w:p>
    <w:p w:rsidR="004779A3" w:rsidRPr="00A97AED" w:rsidRDefault="004779A3" w:rsidP="00301DCD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COMUNIDAD AUTÓNOMA DE CANARIAS</w:t>
      </w:r>
    </w:p>
    <w:p w:rsidR="004779A3" w:rsidRPr="00A97AED" w:rsidRDefault="004779A3" w:rsidP="004779A3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 xml:space="preserve">Aplicación en el IGIC del tipo cero a producciones cinematográficas y series audiovisuales </w:t>
      </w:r>
    </w:p>
    <w:p w:rsidR="004779A3" w:rsidRPr="004779A3" w:rsidRDefault="004779A3" w:rsidP="004779A3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4779A3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Con efectos 26-5-2017 se aprueba el procedimiento de reconocimiento de aplicación del tipo cero a las entregas, importaciones y prestaciones de servicios para la ejecución de producciones de largometrajes cinematográficos y otras obras audiovisuales.</w:t>
      </w:r>
    </w:p>
    <w:p w:rsidR="004779A3" w:rsidRDefault="004779A3" w:rsidP="004779A3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4779A3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Orden Canarias 23-5-2017, BOCANA 26-5-17</w:t>
      </w:r>
      <w:r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.</w:t>
      </w:r>
    </w:p>
    <w:p w:rsidR="004779A3" w:rsidRDefault="004779A3" w:rsidP="004779A3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4779A3" w:rsidRPr="00A97AED" w:rsidRDefault="005347B2" w:rsidP="004779A3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DIPUTACIÓN FORAL DE ARABA</w:t>
      </w:r>
    </w:p>
    <w:p w:rsidR="005347B2" w:rsidRPr="00A97AED" w:rsidRDefault="005347B2" w:rsidP="004779A3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Impuesto sobre la Renta de las Personas Físicas. Modelo 188</w:t>
      </w:r>
    </w:p>
    <w:p w:rsidR="005347B2" w:rsidRDefault="005347B2" w:rsidP="004779A3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5347B2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Con efectos a partir del 15-6-2017, y aplicable por primera vez a las declaraciones que deban presentarse a partir del 1-1-2017, referidas a la información del 2016, se adapta el modelo 198 a la nueva obligación de suministro de información para las entidades que lleven a cabo operaciones de reducción de capital con devolución de aportaciones  o de distribución de prima de emisión correspondiente a valores no admitidos a negociación en alguno de los mercado regulados de valores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.</w:t>
      </w:r>
    </w:p>
    <w:p w:rsidR="005347B2" w:rsidRDefault="005347B2" w:rsidP="004779A3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5347B2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OF Araba 326/2017, BOTHA 14-6-17</w:t>
      </w:r>
      <w:r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.</w:t>
      </w:r>
    </w:p>
    <w:p w:rsidR="005347B2" w:rsidRDefault="005347B2" w:rsidP="004779A3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5347B2" w:rsidRPr="00A97AED" w:rsidRDefault="005347B2" w:rsidP="004779A3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Impuesto sobre Sociedades. Modelos de declaración</w:t>
      </w:r>
    </w:p>
    <w:p w:rsidR="005347B2" w:rsidRPr="005347B2" w:rsidRDefault="005347B2" w:rsidP="005347B2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5347B2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 xml:space="preserve">Se han aprobado los modelos 200 y 220 de autoliquidación del IS y del IRNR correspondiente a establecimientos permanentes y entidades en régimen de atribución de rentas constituidas en el extranjero con presencia en Araba para el período 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impositivo 2016.</w:t>
      </w:r>
      <w:r w:rsidRPr="005347B2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 xml:space="preserve"> OF Araba 298/2017, BOTHA 2-6-17</w:t>
      </w:r>
      <w:r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.</w:t>
      </w:r>
    </w:p>
    <w:p w:rsidR="005347B2" w:rsidRDefault="005347B2" w:rsidP="005347B2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5347B2" w:rsidRPr="00A97AED" w:rsidRDefault="005347B2" w:rsidP="005347B2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IRPF e IS</w:t>
      </w:r>
      <w:r w:rsidR="00890996" w:rsidRPr="00A97AED">
        <w:rPr>
          <w:rFonts w:ascii="Verdana" w:hAnsi="Verdana" w:cs="Verdana"/>
          <w:b/>
          <w:bCs/>
          <w:color w:val="4B384C"/>
          <w:sz w:val="18"/>
          <w:szCs w:val="18"/>
        </w:rPr>
        <w:t>. Modelo 188</w:t>
      </w:r>
    </w:p>
    <w:p w:rsidR="00890996" w:rsidRPr="00890996" w:rsidRDefault="00890996" w:rsidP="005347B2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890996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Se aprueba en Araba el modelo 188 para su aplicación, por primera vez, a las declaraciones del modelo que deban presentarse a partir del 1-1-2017, referidas a la información del ejercicio 2016.</w:t>
      </w:r>
    </w:p>
    <w:p w:rsidR="005347B2" w:rsidRDefault="00890996" w:rsidP="005347B2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890996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OF Araba 325/2017, BOTHA 14-6-17</w:t>
      </w:r>
      <w:r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.</w:t>
      </w:r>
    </w:p>
    <w:p w:rsidR="00890996" w:rsidRDefault="00890996" w:rsidP="005347B2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890996" w:rsidRPr="00A97AED" w:rsidRDefault="00D65A80" w:rsidP="005347B2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DIPUTACIÓN FORAL DE BIZKAIA</w:t>
      </w:r>
    </w:p>
    <w:p w:rsidR="00D65A80" w:rsidRPr="00A97AED" w:rsidRDefault="00D65A80" w:rsidP="00D65A80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 xml:space="preserve">Precios medios de venta en el ITP y AJD, ISD e IMT </w:t>
      </w:r>
    </w:p>
    <w:p w:rsidR="00D65A80" w:rsidRPr="00D65A80" w:rsidRDefault="00D65A80" w:rsidP="00D65A80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D65A80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Se aprueban los precios medios de venta aplicables en la gestión del ITP y AJD, ISD e IMT, no incluidos en la OF Bizkaia 2284/2016.</w:t>
      </w:r>
    </w:p>
    <w:p w:rsidR="005347B2" w:rsidRDefault="00D65A80" w:rsidP="00D65A80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D65A80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OF Bizkaia 982/2017, BOTHB 2-6-17.</w:t>
      </w:r>
    </w:p>
    <w:p w:rsidR="001D23DD" w:rsidRDefault="001D23DD" w:rsidP="00D65A80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577E12" w:rsidRDefault="00577E12" w:rsidP="00D65A80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577E12" w:rsidRDefault="00577E12" w:rsidP="00D65A80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577E12" w:rsidRDefault="00577E12" w:rsidP="00D65A80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1D23DD" w:rsidRPr="00A97AED" w:rsidRDefault="001D23DD" w:rsidP="001D23DD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lastRenderedPageBreak/>
        <w:t>Impuesto sobre Sociedades. Modelo 221</w:t>
      </w:r>
    </w:p>
    <w:p w:rsidR="001D23DD" w:rsidRPr="001D23DD" w:rsidRDefault="001D23DD" w:rsidP="001D23DD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1D23DD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Se aprueba en Bizkaia el modelo 221 de autoliquidación de la prestación patrimonial por conversión de activos por impuesto diferido en crédito exigible frente a la Administración tributaria.</w:t>
      </w:r>
    </w:p>
    <w:p w:rsidR="001D23DD" w:rsidRDefault="001D23DD" w:rsidP="001D23DD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1D23DD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OF Bizkaia 1088/2017, BOTHB 16-6-17</w:t>
      </w:r>
      <w:r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.</w:t>
      </w:r>
    </w:p>
    <w:p w:rsidR="00B653DE" w:rsidRDefault="00B653DE" w:rsidP="001D23DD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B653DE" w:rsidRPr="00A97AED" w:rsidRDefault="00B653DE" w:rsidP="00B653DE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 xml:space="preserve">Impuesto sobre Sociedades. Régimen transitorio de la reducción de las rentas de la explotación de la propiedad intelectual o industrial </w:t>
      </w:r>
    </w:p>
    <w:p w:rsidR="00B653DE" w:rsidRPr="00B653DE" w:rsidRDefault="00B653DE" w:rsidP="00B653DE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B653DE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Con efectos para los períodos impositivos iniciados a partir de 1-7-2016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, s</w:t>
      </w:r>
      <w:r w:rsidRPr="00B653DE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e modifica el régimen transitorio de la reducción por explotación de la propiedad intelectual o industrial para impedir que los contribuyentes lo apliquen a los activos intangibles que se adquieran directa o indirectamente de partes vinculadas después del 1-1-2016, siempre que no tuvieran derecho a reducción en el momento de la adquisición en virtud del régimen fiscal que se les venía aplicando.</w:t>
      </w:r>
    </w:p>
    <w:p w:rsidR="00B653DE" w:rsidRPr="00B653DE" w:rsidRDefault="00B653DE" w:rsidP="00B653DE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B653DE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DFN Bizkaia 2/2017, BOTHB 16-6-17.</w:t>
      </w:r>
    </w:p>
    <w:p w:rsidR="00B653DE" w:rsidRPr="00A97AED" w:rsidRDefault="00B653DE" w:rsidP="001D23DD">
      <w:pPr>
        <w:shd w:val="clear" w:color="auto" w:fill="FFFFFF"/>
        <w:jc w:val="both"/>
        <w:rPr>
          <w:rFonts w:ascii="Verdana" w:hAnsi="Verdana" w:cs="Verdana"/>
          <w:i/>
          <w:color w:val="4B384C"/>
          <w:sz w:val="18"/>
          <w:szCs w:val="18"/>
          <w:shd w:val="clear" w:color="auto" w:fill="FFFFFF"/>
        </w:rPr>
      </w:pPr>
    </w:p>
    <w:p w:rsidR="001D23DD" w:rsidRPr="00A97AED" w:rsidRDefault="00B653DE" w:rsidP="001D23DD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Modelos de declaración del IS y del IRNR</w:t>
      </w:r>
    </w:p>
    <w:p w:rsidR="00B653DE" w:rsidRPr="00B653DE" w:rsidRDefault="00B653DE" w:rsidP="00B653DE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B653DE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Se aprueban en Bizkaia los modelos 200 y 220 de autoliquidación del IS y del IRNR con establecimiento permanente y entidades en régimen de atribución de rentas constituidas en el extranjero con presencia en ese territorio para 2016</w:t>
      </w:r>
    </w:p>
    <w:p w:rsidR="00B653DE" w:rsidRDefault="00B653DE" w:rsidP="00B653DE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  <w:r w:rsidRPr="00B653DE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OF Bizkaia 1087/2017, BOTHB 16-6-17</w:t>
      </w:r>
      <w:r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.</w:t>
      </w:r>
    </w:p>
    <w:p w:rsidR="004604B4" w:rsidRDefault="004604B4" w:rsidP="00B653DE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1D23DD" w:rsidRPr="00D65A80" w:rsidRDefault="001D23DD" w:rsidP="001D23DD">
      <w:pPr>
        <w:shd w:val="clear" w:color="auto" w:fill="FFFFFF"/>
        <w:jc w:val="both"/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</w:pPr>
    </w:p>
    <w:p w:rsidR="00AA1948" w:rsidRPr="00A97AED" w:rsidRDefault="00AA1948" w:rsidP="00AA1948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DIPUTACIÓN FORAL DE GIPUZKOA</w:t>
      </w:r>
    </w:p>
    <w:p w:rsidR="00474B07" w:rsidRPr="00A97AED" w:rsidRDefault="00474B07" w:rsidP="00AA1948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Impuesto sobre Sociedades</w:t>
      </w:r>
    </w:p>
    <w:p w:rsidR="00AA1948" w:rsidRDefault="00AA1948">
      <w:pPr>
        <w:shd w:val="clear" w:color="auto" w:fill="FFFFFF"/>
        <w:jc w:val="both"/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 w:rsidRPr="00AA1948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Con efectos a partir del 1-7-2017, se aprueba el modelo 221 «Autoliquidación de la prestación patrimonial por conversión de activos por impuesto diferido en crédito exigible frente a la Administración tributaria».</w:t>
      </w:r>
    </w:p>
    <w:p w:rsidR="00CC4AE8" w:rsidRDefault="00AA1948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  <w:r w:rsidRPr="00AA1948"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  <w:t>OF Gipuzkoa 283/2017, BOTHG 15-6-17</w:t>
      </w:r>
      <w:r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  <w:t>.</w:t>
      </w:r>
    </w:p>
    <w:p w:rsidR="00474B07" w:rsidRDefault="00474B07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</w:p>
    <w:p w:rsidR="00474B07" w:rsidRPr="00A97AED" w:rsidRDefault="00474B07">
      <w:pPr>
        <w:shd w:val="clear" w:color="auto" w:fill="FFFFFF"/>
        <w:jc w:val="both"/>
        <w:rPr>
          <w:rFonts w:ascii="Verdana" w:hAnsi="Verdana" w:cs="Verdana"/>
          <w:b/>
          <w:bCs/>
          <w:color w:val="4B384C"/>
          <w:sz w:val="18"/>
          <w:szCs w:val="18"/>
        </w:rPr>
      </w:pPr>
      <w:bookmarkStart w:id="0" w:name="_GoBack"/>
      <w:r w:rsidRPr="00A97AED">
        <w:rPr>
          <w:rFonts w:ascii="Verdana" w:hAnsi="Verdana" w:cs="Verdana"/>
          <w:b/>
          <w:bCs/>
          <w:color w:val="4B384C"/>
          <w:sz w:val="18"/>
          <w:szCs w:val="18"/>
        </w:rPr>
        <w:t>Modelos de declaración del IS y del IRNR</w:t>
      </w:r>
    </w:p>
    <w:bookmarkEnd w:id="0"/>
    <w:p w:rsidR="00474B07" w:rsidRDefault="00474B07" w:rsidP="00474B07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  <w:r w:rsidRPr="00474B07">
        <w:rPr>
          <w:rFonts w:ascii="Verdana" w:hAnsi="Verdana" w:cs="Verdana"/>
          <w:iCs/>
          <w:color w:val="000000"/>
          <w:sz w:val="18"/>
          <w:szCs w:val="18"/>
          <w:shd w:val="clear" w:color="auto" w:fill="FFFFFF"/>
        </w:rPr>
        <w:t>Se aprueban en Gipuzkoa los modelos 200 y 220 de declaración del IS y del IRNR correspondiente a establecimientos permanentes y entidades en régimen de atribución de rentas constituidas en el extranjero con presencia en ese territorio para el período impos</w:t>
      </w:r>
      <w:r>
        <w:rPr>
          <w:rFonts w:ascii="Verdana" w:hAnsi="Verdana" w:cs="Verdana"/>
          <w:iCs/>
          <w:color w:val="000000"/>
          <w:sz w:val="18"/>
          <w:szCs w:val="18"/>
          <w:shd w:val="clear" w:color="auto" w:fill="FFFFFF"/>
        </w:rPr>
        <w:t>itivo 2016.</w:t>
      </w:r>
    </w:p>
    <w:p w:rsidR="00474B07" w:rsidRPr="00474B07" w:rsidRDefault="00474B07" w:rsidP="00474B07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  <w:r w:rsidRPr="00474B07"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  <w:t>OF Gipuzkoa 282/2017, BOTHG 15-6-17</w:t>
      </w:r>
      <w:r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  <w:t>.</w:t>
      </w:r>
    </w:p>
    <w:p w:rsidR="00AA1948" w:rsidRDefault="00AA1948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</w:p>
    <w:p w:rsidR="00CC4AE8" w:rsidRDefault="00CC4AE8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</w:p>
    <w:p w:rsidR="00CC4AE8" w:rsidRPr="004B5F13" w:rsidRDefault="00CC4AE8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</w:p>
    <w:p w:rsidR="00CC4AE8" w:rsidRDefault="00CC4AE8" w:rsidP="00CD1759">
      <w:pPr>
        <w:shd w:val="clear" w:color="auto" w:fill="FFFFFF"/>
        <w:jc w:val="both"/>
        <w:rPr>
          <w:rFonts w:ascii="Verdana" w:hAnsi="Verdana" w:cs="Verdana"/>
          <w:i/>
          <w:iCs/>
          <w:color w:val="000000"/>
          <w:sz w:val="18"/>
          <w:szCs w:val="18"/>
          <w:shd w:val="clear" w:color="auto" w:fill="FFFFFF"/>
        </w:rPr>
      </w:pPr>
    </w:p>
    <w:sectPr w:rsidR="00CC4AE8" w:rsidSect="004C75CF">
      <w:headerReference w:type="default" r:id="rId7"/>
      <w:footerReference w:type="defaul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8F" w:rsidRDefault="009D118F" w:rsidP="00FC10F4">
      <w:r>
        <w:separator/>
      </w:r>
    </w:p>
  </w:endnote>
  <w:endnote w:type="continuationSeparator" w:id="0">
    <w:p w:rsidR="009D118F" w:rsidRDefault="009D118F" w:rsidP="00F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12" w:rsidRDefault="00A97AE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C4AE8" w:rsidRDefault="00CC4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8F" w:rsidRDefault="009D118F" w:rsidP="00FC10F4">
      <w:r>
        <w:separator/>
      </w:r>
    </w:p>
  </w:footnote>
  <w:footnote w:type="continuationSeparator" w:id="0">
    <w:p w:rsidR="009D118F" w:rsidRDefault="009D118F" w:rsidP="00FC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12" w:rsidRDefault="008E5280" w:rsidP="008E5280">
    <w:pPr>
      <w:pStyle w:val="Encabezado"/>
      <w:jc w:val="center"/>
    </w:pPr>
    <w:r>
      <w:rPr>
        <w:noProof/>
      </w:rPr>
      <w:drawing>
        <wp:inline distT="0" distB="0" distL="0" distR="0">
          <wp:extent cx="2880995" cy="1216025"/>
          <wp:effectExtent l="0" t="0" r="0" b="0"/>
          <wp:docPr id="1" name="Imagen 1" descr="C:\Users\chelo.morillo\ownCloud\Imagenes\Logos\Logo JDA 2017\logo JDA color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lo.morillo\ownCloud\Imagenes\Logos\Logo JDA 2017\logo JDA color 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689"/>
    <w:multiLevelType w:val="hybridMultilevel"/>
    <w:tmpl w:val="A40CFC6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65960"/>
    <w:multiLevelType w:val="hybridMultilevel"/>
    <w:tmpl w:val="F094F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F0729E"/>
    <w:multiLevelType w:val="hybridMultilevel"/>
    <w:tmpl w:val="E2E88DE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AC2734"/>
    <w:multiLevelType w:val="hybridMultilevel"/>
    <w:tmpl w:val="7660C974"/>
    <w:lvl w:ilvl="0" w:tplc="E50A720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bCs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0D"/>
    <w:rsid w:val="000018ED"/>
    <w:rsid w:val="00002004"/>
    <w:rsid w:val="00004887"/>
    <w:rsid w:val="00010B1A"/>
    <w:rsid w:val="00015A3E"/>
    <w:rsid w:val="00015E52"/>
    <w:rsid w:val="000176DD"/>
    <w:rsid w:val="0002125D"/>
    <w:rsid w:val="00024450"/>
    <w:rsid w:val="00024AA8"/>
    <w:rsid w:val="0002535C"/>
    <w:rsid w:val="000274F7"/>
    <w:rsid w:val="000309A0"/>
    <w:rsid w:val="00031D2E"/>
    <w:rsid w:val="000320B9"/>
    <w:rsid w:val="00033A62"/>
    <w:rsid w:val="0003531E"/>
    <w:rsid w:val="000407E1"/>
    <w:rsid w:val="00041E88"/>
    <w:rsid w:val="000433BB"/>
    <w:rsid w:val="000449CC"/>
    <w:rsid w:val="00050F62"/>
    <w:rsid w:val="000514A6"/>
    <w:rsid w:val="00052001"/>
    <w:rsid w:val="00054E61"/>
    <w:rsid w:val="00056DDA"/>
    <w:rsid w:val="00057AA1"/>
    <w:rsid w:val="00066A44"/>
    <w:rsid w:val="00066BDF"/>
    <w:rsid w:val="0007184E"/>
    <w:rsid w:val="000719AB"/>
    <w:rsid w:val="000721D1"/>
    <w:rsid w:val="00072645"/>
    <w:rsid w:val="000742A5"/>
    <w:rsid w:val="00077D76"/>
    <w:rsid w:val="00080BF9"/>
    <w:rsid w:val="00081FD9"/>
    <w:rsid w:val="00082020"/>
    <w:rsid w:val="000866A2"/>
    <w:rsid w:val="00087C65"/>
    <w:rsid w:val="0009157B"/>
    <w:rsid w:val="00093D5D"/>
    <w:rsid w:val="0009455E"/>
    <w:rsid w:val="00094DBD"/>
    <w:rsid w:val="00095CA8"/>
    <w:rsid w:val="000A590A"/>
    <w:rsid w:val="000A6DB2"/>
    <w:rsid w:val="000B2BF4"/>
    <w:rsid w:val="000B347F"/>
    <w:rsid w:val="000B3971"/>
    <w:rsid w:val="000C17F0"/>
    <w:rsid w:val="000C2EE1"/>
    <w:rsid w:val="000C4779"/>
    <w:rsid w:val="000C567E"/>
    <w:rsid w:val="000D0401"/>
    <w:rsid w:val="000D09EA"/>
    <w:rsid w:val="000D3E35"/>
    <w:rsid w:val="000D4B4B"/>
    <w:rsid w:val="000D5FCE"/>
    <w:rsid w:val="000E03CC"/>
    <w:rsid w:val="000E04BE"/>
    <w:rsid w:val="000E0898"/>
    <w:rsid w:val="000E1231"/>
    <w:rsid w:val="000E677A"/>
    <w:rsid w:val="000E6928"/>
    <w:rsid w:val="000E6C71"/>
    <w:rsid w:val="000E6EBB"/>
    <w:rsid w:val="000E73E1"/>
    <w:rsid w:val="000F11CB"/>
    <w:rsid w:val="000F1AC6"/>
    <w:rsid w:val="000F1B67"/>
    <w:rsid w:val="000F2DE8"/>
    <w:rsid w:val="000F453A"/>
    <w:rsid w:val="000F4F87"/>
    <w:rsid w:val="00102FA8"/>
    <w:rsid w:val="00105307"/>
    <w:rsid w:val="00105A26"/>
    <w:rsid w:val="00110AA0"/>
    <w:rsid w:val="00111132"/>
    <w:rsid w:val="00111C34"/>
    <w:rsid w:val="00120AA2"/>
    <w:rsid w:val="001256E0"/>
    <w:rsid w:val="00127451"/>
    <w:rsid w:val="00127B8D"/>
    <w:rsid w:val="00131C20"/>
    <w:rsid w:val="00132EE5"/>
    <w:rsid w:val="001330D0"/>
    <w:rsid w:val="0013398C"/>
    <w:rsid w:val="00136296"/>
    <w:rsid w:val="001373C3"/>
    <w:rsid w:val="0014065F"/>
    <w:rsid w:val="0014075B"/>
    <w:rsid w:val="001407DC"/>
    <w:rsid w:val="001410F7"/>
    <w:rsid w:val="00142368"/>
    <w:rsid w:val="00144E44"/>
    <w:rsid w:val="00146E44"/>
    <w:rsid w:val="001503A0"/>
    <w:rsid w:val="00153193"/>
    <w:rsid w:val="0015488F"/>
    <w:rsid w:val="00162910"/>
    <w:rsid w:val="00165B08"/>
    <w:rsid w:val="00165BB0"/>
    <w:rsid w:val="00166F18"/>
    <w:rsid w:val="00173FA5"/>
    <w:rsid w:val="00176275"/>
    <w:rsid w:val="001765F3"/>
    <w:rsid w:val="00176D76"/>
    <w:rsid w:val="00185461"/>
    <w:rsid w:val="00186144"/>
    <w:rsid w:val="00187678"/>
    <w:rsid w:val="00194ACF"/>
    <w:rsid w:val="00196A8B"/>
    <w:rsid w:val="001A324C"/>
    <w:rsid w:val="001A3BA6"/>
    <w:rsid w:val="001A4950"/>
    <w:rsid w:val="001A6CBA"/>
    <w:rsid w:val="001A7A32"/>
    <w:rsid w:val="001A7D7D"/>
    <w:rsid w:val="001A7FFB"/>
    <w:rsid w:val="001B2F6B"/>
    <w:rsid w:val="001B3F50"/>
    <w:rsid w:val="001B57EF"/>
    <w:rsid w:val="001B6243"/>
    <w:rsid w:val="001B65DA"/>
    <w:rsid w:val="001C06EC"/>
    <w:rsid w:val="001C14A9"/>
    <w:rsid w:val="001C1DC5"/>
    <w:rsid w:val="001C249B"/>
    <w:rsid w:val="001C296B"/>
    <w:rsid w:val="001C2C9C"/>
    <w:rsid w:val="001C325A"/>
    <w:rsid w:val="001C4569"/>
    <w:rsid w:val="001D01CB"/>
    <w:rsid w:val="001D1ECE"/>
    <w:rsid w:val="001D23DD"/>
    <w:rsid w:val="001D2F88"/>
    <w:rsid w:val="001D4215"/>
    <w:rsid w:val="001D6FE9"/>
    <w:rsid w:val="001D7794"/>
    <w:rsid w:val="001D7FF7"/>
    <w:rsid w:val="001E0553"/>
    <w:rsid w:val="001E1373"/>
    <w:rsid w:val="001E2686"/>
    <w:rsid w:val="001E2BA1"/>
    <w:rsid w:val="001E2C70"/>
    <w:rsid w:val="001E3D06"/>
    <w:rsid w:val="001E77BE"/>
    <w:rsid w:val="001F03E2"/>
    <w:rsid w:val="001F52DC"/>
    <w:rsid w:val="002037EF"/>
    <w:rsid w:val="00203D46"/>
    <w:rsid w:val="00211408"/>
    <w:rsid w:val="002129B2"/>
    <w:rsid w:val="0021507B"/>
    <w:rsid w:val="002169DF"/>
    <w:rsid w:val="0021761A"/>
    <w:rsid w:val="00217678"/>
    <w:rsid w:val="00225C44"/>
    <w:rsid w:val="00227A1D"/>
    <w:rsid w:val="002303BC"/>
    <w:rsid w:val="00232440"/>
    <w:rsid w:val="002340BB"/>
    <w:rsid w:val="002352C6"/>
    <w:rsid w:val="002363B8"/>
    <w:rsid w:val="00236D7A"/>
    <w:rsid w:val="00237275"/>
    <w:rsid w:val="00241053"/>
    <w:rsid w:val="002419A7"/>
    <w:rsid w:val="00241D51"/>
    <w:rsid w:val="00243388"/>
    <w:rsid w:val="002435BC"/>
    <w:rsid w:val="00243AB1"/>
    <w:rsid w:val="00243D91"/>
    <w:rsid w:val="00243DA7"/>
    <w:rsid w:val="00243E88"/>
    <w:rsid w:val="00244640"/>
    <w:rsid w:val="002510C0"/>
    <w:rsid w:val="00251B11"/>
    <w:rsid w:val="002525FF"/>
    <w:rsid w:val="00253311"/>
    <w:rsid w:val="00254312"/>
    <w:rsid w:val="0025628E"/>
    <w:rsid w:val="00256D47"/>
    <w:rsid w:val="00262F9B"/>
    <w:rsid w:val="002652A1"/>
    <w:rsid w:val="00265454"/>
    <w:rsid w:val="002654A3"/>
    <w:rsid w:val="00266D0B"/>
    <w:rsid w:val="0027081B"/>
    <w:rsid w:val="00273E0A"/>
    <w:rsid w:val="0027450D"/>
    <w:rsid w:val="00276C3B"/>
    <w:rsid w:val="0028499A"/>
    <w:rsid w:val="002868BA"/>
    <w:rsid w:val="00286E13"/>
    <w:rsid w:val="00287D20"/>
    <w:rsid w:val="00290B51"/>
    <w:rsid w:val="002911CB"/>
    <w:rsid w:val="00291F55"/>
    <w:rsid w:val="00296422"/>
    <w:rsid w:val="00297D28"/>
    <w:rsid w:val="002A0D1D"/>
    <w:rsid w:val="002A30BC"/>
    <w:rsid w:val="002A3728"/>
    <w:rsid w:val="002A4569"/>
    <w:rsid w:val="002A50A3"/>
    <w:rsid w:val="002A56B1"/>
    <w:rsid w:val="002A7202"/>
    <w:rsid w:val="002B0786"/>
    <w:rsid w:val="002B501E"/>
    <w:rsid w:val="002B5E65"/>
    <w:rsid w:val="002B6012"/>
    <w:rsid w:val="002B6511"/>
    <w:rsid w:val="002B6DAA"/>
    <w:rsid w:val="002C6FB0"/>
    <w:rsid w:val="002C7024"/>
    <w:rsid w:val="002C7E81"/>
    <w:rsid w:val="002D0CD7"/>
    <w:rsid w:val="002E3CDD"/>
    <w:rsid w:val="002E7596"/>
    <w:rsid w:val="002F3BF3"/>
    <w:rsid w:val="00301DCD"/>
    <w:rsid w:val="00302004"/>
    <w:rsid w:val="003031DF"/>
    <w:rsid w:val="00303EFA"/>
    <w:rsid w:val="00304A7D"/>
    <w:rsid w:val="003062F5"/>
    <w:rsid w:val="00313EE0"/>
    <w:rsid w:val="0032094F"/>
    <w:rsid w:val="003258A7"/>
    <w:rsid w:val="00325C95"/>
    <w:rsid w:val="00331F17"/>
    <w:rsid w:val="003327B9"/>
    <w:rsid w:val="003340FA"/>
    <w:rsid w:val="00334D55"/>
    <w:rsid w:val="0033743E"/>
    <w:rsid w:val="0034029F"/>
    <w:rsid w:val="00341F83"/>
    <w:rsid w:val="00343293"/>
    <w:rsid w:val="00343919"/>
    <w:rsid w:val="00344973"/>
    <w:rsid w:val="00345E25"/>
    <w:rsid w:val="00346064"/>
    <w:rsid w:val="00346BE4"/>
    <w:rsid w:val="003554DA"/>
    <w:rsid w:val="00356649"/>
    <w:rsid w:val="00356C09"/>
    <w:rsid w:val="00357E43"/>
    <w:rsid w:val="00360914"/>
    <w:rsid w:val="00360C9E"/>
    <w:rsid w:val="00362969"/>
    <w:rsid w:val="003653F4"/>
    <w:rsid w:val="00366083"/>
    <w:rsid w:val="0036738F"/>
    <w:rsid w:val="00367BF4"/>
    <w:rsid w:val="0037187B"/>
    <w:rsid w:val="00374985"/>
    <w:rsid w:val="0038079C"/>
    <w:rsid w:val="003843A2"/>
    <w:rsid w:val="00384BDC"/>
    <w:rsid w:val="00384D78"/>
    <w:rsid w:val="00384E8A"/>
    <w:rsid w:val="003902D5"/>
    <w:rsid w:val="00390E0D"/>
    <w:rsid w:val="00390EC6"/>
    <w:rsid w:val="0039215C"/>
    <w:rsid w:val="003939C5"/>
    <w:rsid w:val="00393C5C"/>
    <w:rsid w:val="00394075"/>
    <w:rsid w:val="00394705"/>
    <w:rsid w:val="003958F2"/>
    <w:rsid w:val="0039614D"/>
    <w:rsid w:val="003A17B0"/>
    <w:rsid w:val="003A4A63"/>
    <w:rsid w:val="003A700C"/>
    <w:rsid w:val="003A78C4"/>
    <w:rsid w:val="003B0077"/>
    <w:rsid w:val="003B085B"/>
    <w:rsid w:val="003B54F7"/>
    <w:rsid w:val="003B620E"/>
    <w:rsid w:val="003B65DC"/>
    <w:rsid w:val="003B7969"/>
    <w:rsid w:val="003B7E02"/>
    <w:rsid w:val="003C064A"/>
    <w:rsid w:val="003C168C"/>
    <w:rsid w:val="003C171C"/>
    <w:rsid w:val="003C3619"/>
    <w:rsid w:val="003C4BB2"/>
    <w:rsid w:val="003C54DF"/>
    <w:rsid w:val="003D1753"/>
    <w:rsid w:val="003D4216"/>
    <w:rsid w:val="003D5204"/>
    <w:rsid w:val="003D58AE"/>
    <w:rsid w:val="003E119F"/>
    <w:rsid w:val="003E3DA0"/>
    <w:rsid w:val="003E7512"/>
    <w:rsid w:val="003F6551"/>
    <w:rsid w:val="003F7BCA"/>
    <w:rsid w:val="00405BE3"/>
    <w:rsid w:val="00407A94"/>
    <w:rsid w:val="00411BE7"/>
    <w:rsid w:val="0041405E"/>
    <w:rsid w:val="0041689A"/>
    <w:rsid w:val="0042059A"/>
    <w:rsid w:val="00420921"/>
    <w:rsid w:val="00421F86"/>
    <w:rsid w:val="004223D1"/>
    <w:rsid w:val="004237D0"/>
    <w:rsid w:val="00424770"/>
    <w:rsid w:val="00426131"/>
    <w:rsid w:val="0042739A"/>
    <w:rsid w:val="004314FE"/>
    <w:rsid w:val="00432139"/>
    <w:rsid w:val="0043542F"/>
    <w:rsid w:val="00435FFB"/>
    <w:rsid w:val="0043707B"/>
    <w:rsid w:val="00437A4F"/>
    <w:rsid w:val="00437EC9"/>
    <w:rsid w:val="00442378"/>
    <w:rsid w:val="004433E8"/>
    <w:rsid w:val="00443965"/>
    <w:rsid w:val="00444273"/>
    <w:rsid w:val="00445910"/>
    <w:rsid w:val="00447FD1"/>
    <w:rsid w:val="0045280D"/>
    <w:rsid w:val="00454AC9"/>
    <w:rsid w:val="00454F15"/>
    <w:rsid w:val="00457CC2"/>
    <w:rsid w:val="004604B4"/>
    <w:rsid w:val="0046116E"/>
    <w:rsid w:val="0046133F"/>
    <w:rsid w:val="00467840"/>
    <w:rsid w:val="00472877"/>
    <w:rsid w:val="00473726"/>
    <w:rsid w:val="00474B07"/>
    <w:rsid w:val="00475198"/>
    <w:rsid w:val="00476964"/>
    <w:rsid w:val="004779A3"/>
    <w:rsid w:val="004803DF"/>
    <w:rsid w:val="004814EB"/>
    <w:rsid w:val="00482731"/>
    <w:rsid w:val="004835F2"/>
    <w:rsid w:val="00484019"/>
    <w:rsid w:val="00484193"/>
    <w:rsid w:val="00486F02"/>
    <w:rsid w:val="0049016B"/>
    <w:rsid w:val="0049116B"/>
    <w:rsid w:val="00491241"/>
    <w:rsid w:val="00491C41"/>
    <w:rsid w:val="004929D3"/>
    <w:rsid w:val="00493715"/>
    <w:rsid w:val="00495099"/>
    <w:rsid w:val="00497305"/>
    <w:rsid w:val="004A0F69"/>
    <w:rsid w:val="004A25DC"/>
    <w:rsid w:val="004A28DA"/>
    <w:rsid w:val="004A6AE9"/>
    <w:rsid w:val="004B11ED"/>
    <w:rsid w:val="004B13F4"/>
    <w:rsid w:val="004B2314"/>
    <w:rsid w:val="004B2F4A"/>
    <w:rsid w:val="004B4B91"/>
    <w:rsid w:val="004B5E38"/>
    <w:rsid w:val="004B5F13"/>
    <w:rsid w:val="004B60BC"/>
    <w:rsid w:val="004C3F62"/>
    <w:rsid w:val="004C5D21"/>
    <w:rsid w:val="004C6867"/>
    <w:rsid w:val="004C6A17"/>
    <w:rsid w:val="004C72C8"/>
    <w:rsid w:val="004C75CF"/>
    <w:rsid w:val="004D1322"/>
    <w:rsid w:val="004D28D9"/>
    <w:rsid w:val="004D2FEB"/>
    <w:rsid w:val="004D381F"/>
    <w:rsid w:val="004D6644"/>
    <w:rsid w:val="004D6EC2"/>
    <w:rsid w:val="004E0BB6"/>
    <w:rsid w:val="004F0C7F"/>
    <w:rsid w:val="004F3303"/>
    <w:rsid w:val="004F6182"/>
    <w:rsid w:val="004F6940"/>
    <w:rsid w:val="00507A93"/>
    <w:rsid w:val="00507DE6"/>
    <w:rsid w:val="0051284E"/>
    <w:rsid w:val="00513939"/>
    <w:rsid w:val="00513C69"/>
    <w:rsid w:val="00522378"/>
    <w:rsid w:val="005252A8"/>
    <w:rsid w:val="00526871"/>
    <w:rsid w:val="0053076A"/>
    <w:rsid w:val="00530E97"/>
    <w:rsid w:val="0053104E"/>
    <w:rsid w:val="0053159D"/>
    <w:rsid w:val="0053327A"/>
    <w:rsid w:val="00533394"/>
    <w:rsid w:val="00533B1B"/>
    <w:rsid w:val="005347B2"/>
    <w:rsid w:val="00534B52"/>
    <w:rsid w:val="00535120"/>
    <w:rsid w:val="00536904"/>
    <w:rsid w:val="00543674"/>
    <w:rsid w:val="00545814"/>
    <w:rsid w:val="005473D2"/>
    <w:rsid w:val="00547F50"/>
    <w:rsid w:val="00552DE6"/>
    <w:rsid w:val="00560850"/>
    <w:rsid w:val="0056219F"/>
    <w:rsid w:val="00562FAE"/>
    <w:rsid w:val="005654E1"/>
    <w:rsid w:val="0056768A"/>
    <w:rsid w:val="005678A8"/>
    <w:rsid w:val="005755E4"/>
    <w:rsid w:val="00577E12"/>
    <w:rsid w:val="00577EA7"/>
    <w:rsid w:val="0058109B"/>
    <w:rsid w:val="00581D37"/>
    <w:rsid w:val="0058219B"/>
    <w:rsid w:val="00583DA9"/>
    <w:rsid w:val="00584BAA"/>
    <w:rsid w:val="00586ADD"/>
    <w:rsid w:val="00593BE7"/>
    <w:rsid w:val="005954BC"/>
    <w:rsid w:val="00595D27"/>
    <w:rsid w:val="00597131"/>
    <w:rsid w:val="005A0D9E"/>
    <w:rsid w:val="005A10E7"/>
    <w:rsid w:val="005A24F8"/>
    <w:rsid w:val="005A4A23"/>
    <w:rsid w:val="005A537A"/>
    <w:rsid w:val="005A68D6"/>
    <w:rsid w:val="005A72BB"/>
    <w:rsid w:val="005B1870"/>
    <w:rsid w:val="005B1F6A"/>
    <w:rsid w:val="005B3693"/>
    <w:rsid w:val="005B5E37"/>
    <w:rsid w:val="005C0A7C"/>
    <w:rsid w:val="005C1ACB"/>
    <w:rsid w:val="005C3C42"/>
    <w:rsid w:val="005C66AA"/>
    <w:rsid w:val="005D0D08"/>
    <w:rsid w:val="005D4B11"/>
    <w:rsid w:val="005D500E"/>
    <w:rsid w:val="005D516E"/>
    <w:rsid w:val="005D5D8A"/>
    <w:rsid w:val="005D63DD"/>
    <w:rsid w:val="005E09B5"/>
    <w:rsid w:val="005E4ED6"/>
    <w:rsid w:val="005E6F9F"/>
    <w:rsid w:val="005E779C"/>
    <w:rsid w:val="005E7BF1"/>
    <w:rsid w:val="005E7DB2"/>
    <w:rsid w:val="005E7E95"/>
    <w:rsid w:val="005E7F34"/>
    <w:rsid w:val="005F0809"/>
    <w:rsid w:val="005F11A7"/>
    <w:rsid w:val="005F2185"/>
    <w:rsid w:val="005F6020"/>
    <w:rsid w:val="00600CB9"/>
    <w:rsid w:val="006101B3"/>
    <w:rsid w:val="006147E6"/>
    <w:rsid w:val="006169E2"/>
    <w:rsid w:val="00617AE7"/>
    <w:rsid w:val="00620C55"/>
    <w:rsid w:val="006215FE"/>
    <w:rsid w:val="00623A3B"/>
    <w:rsid w:val="00624C72"/>
    <w:rsid w:val="00625B5B"/>
    <w:rsid w:val="006268E6"/>
    <w:rsid w:val="00630099"/>
    <w:rsid w:val="006318C1"/>
    <w:rsid w:val="00632219"/>
    <w:rsid w:val="00633F7A"/>
    <w:rsid w:val="006341DD"/>
    <w:rsid w:val="006349CE"/>
    <w:rsid w:val="006350E9"/>
    <w:rsid w:val="00636BF4"/>
    <w:rsid w:val="00640255"/>
    <w:rsid w:val="0064060E"/>
    <w:rsid w:val="006434E1"/>
    <w:rsid w:val="00647BF7"/>
    <w:rsid w:val="006507E3"/>
    <w:rsid w:val="00653B00"/>
    <w:rsid w:val="00656656"/>
    <w:rsid w:val="00656B4A"/>
    <w:rsid w:val="006610C5"/>
    <w:rsid w:val="006613AA"/>
    <w:rsid w:val="006659B6"/>
    <w:rsid w:val="006670D5"/>
    <w:rsid w:val="00671E25"/>
    <w:rsid w:val="0067674E"/>
    <w:rsid w:val="006771B8"/>
    <w:rsid w:val="006772A2"/>
    <w:rsid w:val="00682586"/>
    <w:rsid w:val="0068390B"/>
    <w:rsid w:val="006840B2"/>
    <w:rsid w:val="006857C9"/>
    <w:rsid w:val="00686053"/>
    <w:rsid w:val="00686DEF"/>
    <w:rsid w:val="00687181"/>
    <w:rsid w:val="006876F5"/>
    <w:rsid w:val="00691993"/>
    <w:rsid w:val="00694782"/>
    <w:rsid w:val="00696AFE"/>
    <w:rsid w:val="00697BD8"/>
    <w:rsid w:val="006A69E5"/>
    <w:rsid w:val="006A6EFC"/>
    <w:rsid w:val="006B416B"/>
    <w:rsid w:val="006B4F22"/>
    <w:rsid w:val="006B52BA"/>
    <w:rsid w:val="006B5322"/>
    <w:rsid w:val="006B5388"/>
    <w:rsid w:val="006C3A02"/>
    <w:rsid w:val="006C4103"/>
    <w:rsid w:val="006C6195"/>
    <w:rsid w:val="006D11E6"/>
    <w:rsid w:val="006D23D4"/>
    <w:rsid w:val="006D7D11"/>
    <w:rsid w:val="006E097C"/>
    <w:rsid w:val="006E16F8"/>
    <w:rsid w:val="006E285C"/>
    <w:rsid w:val="006E43A1"/>
    <w:rsid w:val="006E5CE2"/>
    <w:rsid w:val="006F033E"/>
    <w:rsid w:val="006F202D"/>
    <w:rsid w:val="006F27D3"/>
    <w:rsid w:val="006F472C"/>
    <w:rsid w:val="006F601F"/>
    <w:rsid w:val="006F67F7"/>
    <w:rsid w:val="006F7F32"/>
    <w:rsid w:val="00712A0C"/>
    <w:rsid w:val="00712CEF"/>
    <w:rsid w:val="0071374B"/>
    <w:rsid w:val="00713DD7"/>
    <w:rsid w:val="00715E92"/>
    <w:rsid w:val="00717CB3"/>
    <w:rsid w:val="00720590"/>
    <w:rsid w:val="00721654"/>
    <w:rsid w:val="007229C4"/>
    <w:rsid w:val="00723845"/>
    <w:rsid w:val="00723CBF"/>
    <w:rsid w:val="00724040"/>
    <w:rsid w:val="007273D3"/>
    <w:rsid w:val="0073041A"/>
    <w:rsid w:val="00732669"/>
    <w:rsid w:val="00734AC3"/>
    <w:rsid w:val="00740359"/>
    <w:rsid w:val="00740432"/>
    <w:rsid w:val="007404DE"/>
    <w:rsid w:val="00740FD1"/>
    <w:rsid w:val="00741A97"/>
    <w:rsid w:val="007426E2"/>
    <w:rsid w:val="00744524"/>
    <w:rsid w:val="0074565C"/>
    <w:rsid w:val="007459A3"/>
    <w:rsid w:val="0075313B"/>
    <w:rsid w:val="007555F2"/>
    <w:rsid w:val="007556F4"/>
    <w:rsid w:val="0075699B"/>
    <w:rsid w:val="00764275"/>
    <w:rsid w:val="007642FF"/>
    <w:rsid w:val="00764BEB"/>
    <w:rsid w:val="00765008"/>
    <w:rsid w:val="00765029"/>
    <w:rsid w:val="007703EC"/>
    <w:rsid w:val="007707A5"/>
    <w:rsid w:val="00770E70"/>
    <w:rsid w:val="007713C9"/>
    <w:rsid w:val="0077395F"/>
    <w:rsid w:val="00773CF4"/>
    <w:rsid w:val="00774850"/>
    <w:rsid w:val="0077616D"/>
    <w:rsid w:val="0078044B"/>
    <w:rsid w:val="0078064A"/>
    <w:rsid w:val="00781CC5"/>
    <w:rsid w:val="007833A1"/>
    <w:rsid w:val="007867F9"/>
    <w:rsid w:val="0078680D"/>
    <w:rsid w:val="00791A22"/>
    <w:rsid w:val="00793DE8"/>
    <w:rsid w:val="00796408"/>
    <w:rsid w:val="0079651D"/>
    <w:rsid w:val="007A0566"/>
    <w:rsid w:val="007A690F"/>
    <w:rsid w:val="007B0CD1"/>
    <w:rsid w:val="007B31E4"/>
    <w:rsid w:val="007C008A"/>
    <w:rsid w:val="007C00DD"/>
    <w:rsid w:val="007C63D5"/>
    <w:rsid w:val="007C6F78"/>
    <w:rsid w:val="007D3730"/>
    <w:rsid w:val="007D382B"/>
    <w:rsid w:val="007D637E"/>
    <w:rsid w:val="007D7568"/>
    <w:rsid w:val="007E1ECF"/>
    <w:rsid w:val="007E30B5"/>
    <w:rsid w:val="007E3D07"/>
    <w:rsid w:val="007E4436"/>
    <w:rsid w:val="007E592C"/>
    <w:rsid w:val="007E5BFB"/>
    <w:rsid w:val="007E6A0F"/>
    <w:rsid w:val="007E7535"/>
    <w:rsid w:val="007F15D1"/>
    <w:rsid w:val="007F1649"/>
    <w:rsid w:val="007F412F"/>
    <w:rsid w:val="007F4CEE"/>
    <w:rsid w:val="007F5EAB"/>
    <w:rsid w:val="007F60B8"/>
    <w:rsid w:val="007F66DC"/>
    <w:rsid w:val="008009EA"/>
    <w:rsid w:val="00800FB4"/>
    <w:rsid w:val="0080151E"/>
    <w:rsid w:val="00803BC2"/>
    <w:rsid w:val="00805CD1"/>
    <w:rsid w:val="00812254"/>
    <w:rsid w:val="00813598"/>
    <w:rsid w:val="008136ED"/>
    <w:rsid w:val="00813A9D"/>
    <w:rsid w:val="008143AC"/>
    <w:rsid w:val="00815EE6"/>
    <w:rsid w:val="00816025"/>
    <w:rsid w:val="00817AB3"/>
    <w:rsid w:val="008212C5"/>
    <w:rsid w:val="0082160C"/>
    <w:rsid w:val="00823076"/>
    <w:rsid w:val="0082381D"/>
    <w:rsid w:val="00823BE2"/>
    <w:rsid w:val="008245A4"/>
    <w:rsid w:val="00824BEE"/>
    <w:rsid w:val="008251CB"/>
    <w:rsid w:val="00826E6D"/>
    <w:rsid w:val="00832241"/>
    <w:rsid w:val="00832BA5"/>
    <w:rsid w:val="00833B9D"/>
    <w:rsid w:val="008369F9"/>
    <w:rsid w:val="00836CEA"/>
    <w:rsid w:val="00836EA0"/>
    <w:rsid w:val="008411E3"/>
    <w:rsid w:val="008448F7"/>
    <w:rsid w:val="00850FA9"/>
    <w:rsid w:val="0085203B"/>
    <w:rsid w:val="008568EC"/>
    <w:rsid w:val="00856EB2"/>
    <w:rsid w:val="00856EFF"/>
    <w:rsid w:val="00857A3C"/>
    <w:rsid w:val="008606C6"/>
    <w:rsid w:val="00861103"/>
    <w:rsid w:val="00861E81"/>
    <w:rsid w:val="00861F97"/>
    <w:rsid w:val="008625FB"/>
    <w:rsid w:val="00863245"/>
    <w:rsid w:val="00865F17"/>
    <w:rsid w:val="0086645C"/>
    <w:rsid w:val="0086686D"/>
    <w:rsid w:val="00866BB3"/>
    <w:rsid w:val="00870E21"/>
    <w:rsid w:val="0087232A"/>
    <w:rsid w:val="008742C7"/>
    <w:rsid w:val="0088140D"/>
    <w:rsid w:val="00883DBF"/>
    <w:rsid w:val="008878FD"/>
    <w:rsid w:val="00890996"/>
    <w:rsid w:val="00892376"/>
    <w:rsid w:val="00892E23"/>
    <w:rsid w:val="00893712"/>
    <w:rsid w:val="00895CE7"/>
    <w:rsid w:val="00896D1B"/>
    <w:rsid w:val="00897033"/>
    <w:rsid w:val="00897604"/>
    <w:rsid w:val="008A062A"/>
    <w:rsid w:val="008A24FC"/>
    <w:rsid w:val="008A28C2"/>
    <w:rsid w:val="008A7CEE"/>
    <w:rsid w:val="008B0248"/>
    <w:rsid w:val="008B073D"/>
    <w:rsid w:val="008B4B37"/>
    <w:rsid w:val="008B5BAB"/>
    <w:rsid w:val="008B6496"/>
    <w:rsid w:val="008C23DE"/>
    <w:rsid w:val="008C4D0F"/>
    <w:rsid w:val="008D5769"/>
    <w:rsid w:val="008D5941"/>
    <w:rsid w:val="008D6CC4"/>
    <w:rsid w:val="008E0124"/>
    <w:rsid w:val="008E06E1"/>
    <w:rsid w:val="008E11B7"/>
    <w:rsid w:val="008E24B3"/>
    <w:rsid w:val="008E2C6A"/>
    <w:rsid w:val="008E2F8C"/>
    <w:rsid w:val="008E5280"/>
    <w:rsid w:val="008F00B5"/>
    <w:rsid w:val="008F347B"/>
    <w:rsid w:val="008F397B"/>
    <w:rsid w:val="008F3B03"/>
    <w:rsid w:val="008F5703"/>
    <w:rsid w:val="00901369"/>
    <w:rsid w:val="00901DEA"/>
    <w:rsid w:val="00902A69"/>
    <w:rsid w:val="0090309C"/>
    <w:rsid w:val="009037A9"/>
    <w:rsid w:val="009052A4"/>
    <w:rsid w:val="0090670C"/>
    <w:rsid w:val="009067D2"/>
    <w:rsid w:val="0090796A"/>
    <w:rsid w:val="00910D67"/>
    <w:rsid w:val="00911168"/>
    <w:rsid w:val="009129CC"/>
    <w:rsid w:val="009166EA"/>
    <w:rsid w:val="0092174E"/>
    <w:rsid w:val="009219EA"/>
    <w:rsid w:val="00921BA6"/>
    <w:rsid w:val="009248CF"/>
    <w:rsid w:val="009253D1"/>
    <w:rsid w:val="00926A9A"/>
    <w:rsid w:val="00926FD5"/>
    <w:rsid w:val="009301D2"/>
    <w:rsid w:val="00932D63"/>
    <w:rsid w:val="009342EA"/>
    <w:rsid w:val="00936707"/>
    <w:rsid w:val="00937663"/>
    <w:rsid w:val="00937EDA"/>
    <w:rsid w:val="009400E3"/>
    <w:rsid w:val="009433B8"/>
    <w:rsid w:val="009435A2"/>
    <w:rsid w:val="00946761"/>
    <w:rsid w:val="009501F0"/>
    <w:rsid w:val="009504C0"/>
    <w:rsid w:val="00952379"/>
    <w:rsid w:val="00953098"/>
    <w:rsid w:val="009565BD"/>
    <w:rsid w:val="00960A1F"/>
    <w:rsid w:val="009666FD"/>
    <w:rsid w:val="00967756"/>
    <w:rsid w:val="00971801"/>
    <w:rsid w:val="00971A9E"/>
    <w:rsid w:val="00972D95"/>
    <w:rsid w:val="00972F63"/>
    <w:rsid w:val="00974F3F"/>
    <w:rsid w:val="00976513"/>
    <w:rsid w:val="00976869"/>
    <w:rsid w:val="009771D6"/>
    <w:rsid w:val="00977351"/>
    <w:rsid w:val="00980701"/>
    <w:rsid w:val="00984D61"/>
    <w:rsid w:val="00985BF3"/>
    <w:rsid w:val="00986367"/>
    <w:rsid w:val="00986D48"/>
    <w:rsid w:val="0099462A"/>
    <w:rsid w:val="00995912"/>
    <w:rsid w:val="00997412"/>
    <w:rsid w:val="00997899"/>
    <w:rsid w:val="009A0AE6"/>
    <w:rsid w:val="009A1B27"/>
    <w:rsid w:val="009A52FE"/>
    <w:rsid w:val="009A5551"/>
    <w:rsid w:val="009A77B1"/>
    <w:rsid w:val="009B1601"/>
    <w:rsid w:val="009B4A1D"/>
    <w:rsid w:val="009B6256"/>
    <w:rsid w:val="009C05DE"/>
    <w:rsid w:val="009C1956"/>
    <w:rsid w:val="009C1CA1"/>
    <w:rsid w:val="009C2B64"/>
    <w:rsid w:val="009C7EFD"/>
    <w:rsid w:val="009D118F"/>
    <w:rsid w:val="009D2631"/>
    <w:rsid w:val="009D566C"/>
    <w:rsid w:val="009D7405"/>
    <w:rsid w:val="009D7B8C"/>
    <w:rsid w:val="009D7CDC"/>
    <w:rsid w:val="009E0A9E"/>
    <w:rsid w:val="009E28C5"/>
    <w:rsid w:val="009E28DB"/>
    <w:rsid w:val="009E2C99"/>
    <w:rsid w:val="009E4655"/>
    <w:rsid w:val="009E59E7"/>
    <w:rsid w:val="009E5CE4"/>
    <w:rsid w:val="009E7728"/>
    <w:rsid w:val="009F02BA"/>
    <w:rsid w:val="009F2770"/>
    <w:rsid w:val="009F6B7C"/>
    <w:rsid w:val="009F6EB8"/>
    <w:rsid w:val="009F7DF9"/>
    <w:rsid w:val="00A00725"/>
    <w:rsid w:val="00A009A3"/>
    <w:rsid w:val="00A00BBF"/>
    <w:rsid w:val="00A02B89"/>
    <w:rsid w:val="00A02C79"/>
    <w:rsid w:val="00A03D14"/>
    <w:rsid w:val="00A11492"/>
    <w:rsid w:val="00A1281D"/>
    <w:rsid w:val="00A14D5F"/>
    <w:rsid w:val="00A1756A"/>
    <w:rsid w:val="00A2059E"/>
    <w:rsid w:val="00A20983"/>
    <w:rsid w:val="00A21D5A"/>
    <w:rsid w:val="00A224BE"/>
    <w:rsid w:val="00A22E2C"/>
    <w:rsid w:val="00A24349"/>
    <w:rsid w:val="00A2510C"/>
    <w:rsid w:val="00A262AB"/>
    <w:rsid w:val="00A31037"/>
    <w:rsid w:val="00A310FB"/>
    <w:rsid w:val="00A31AB2"/>
    <w:rsid w:val="00A323A5"/>
    <w:rsid w:val="00A3292E"/>
    <w:rsid w:val="00A330EF"/>
    <w:rsid w:val="00A331BE"/>
    <w:rsid w:val="00A3490C"/>
    <w:rsid w:val="00A34A1D"/>
    <w:rsid w:val="00A37488"/>
    <w:rsid w:val="00A37A90"/>
    <w:rsid w:val="00A41351"/>
    <w:rsid w:val="00A418F4"/>
    <w:rsid w:val="00A445AB"/>
    <w:rsid w:val="00A47489"/>
    <w:rsid w:val="00A47826"/>
    <w:rsid w:val="00A50132"/>
    <w:rsid w:val="00A50FB9"/>
    <w:rsid w:val="00A52C8C"/>
    <w:rsid w:val="00A55D5F"/>
    <w:rsid w:val="00A60899"/>
    <w:rsid w:val="00A608E4"/>
    <w:rsid w:val="00A61BB7"/>
    <w:rsid w:val="00A620F7"/>
    <w:rsid w:val="00A625F6"/>
    <w:rsid w:val="00A635E6"/>
    <w:rsid w:val="00A66DEF"/>
    <w:rsid w:val="00A7185B"/>
    <w:rsid w:val="00A71BA2"/>
    <w:rsid w:val="00A72571"/>
    <w:rsid w:val="00A728E6"/>
    <w:rsid w:val="00A742A4"/>
    <w:rsid w:val="00A74E9D"/>
    <w:rsid w:val="00A766FB"/>
    <w:rsid w:val="00A826CD"/>
    <w:rsid w:val="00A8580D"/>
    <w:rsid w:val="00A85AE3"/>
    <w:rsid w:val="00A86C21"/>
    <w:rsid w:val="00A9277C"/>
    <w:rsid w:val="00A92A69"/>
    <w:rsid w:val="00A9620C"/>
    <w:rsid w:val="00A97AED"/>
    <w:rsid w:val="00AA12BE"/>
    <w:rsid w:val="00AA1948"/>
    <w:rsid w:val="00AA6B7C"/>
    <w:rsid w:val="00AA6EDF"/>
    <w:rsid w:val="00AA7630"/>
    <w:rsid w:val="00AB104C"/>
    <w:rsid w:val="00AB2857"/>
    <w:rsid w:val="00AB2D18"/>
    <w:rsid w:val="00AB3F19"/>
    <w:rsid w:val="00AB633A"/>
    <w:rsid w:val="00AC030F"/>
    <w:rsid w:val="00AC16F6"/>
    <w:rsid w:val="00AC4456"/>
    <w:rsid w:val="00AC71E6"/>
    <w:rsid w:val="00AD09FB"/>
    <w:rsid w:val="00AD1245"/>
    <w:rsid w:val="00AD2B23"/>
    <w:rsid w:val="00AD3076"/>
    <w:rsid w:val="00AE020E"/>
    <w:rsid w:val="00AE02EC"/>
    <w:rsid w:val="00AE1786"/>
    <w:rsid w:val="00AE3A93"/>
    <w:rsid w:val="00AE51D7"/>
    <w:rsid w:val="00AE5782"/>
    <w:rsid w:val="00AE758C"/>
    <w:rsid w:val="00B03E84"/>
    <w:rsid w:val="00B0573B"/>
    <w:rsid w:val="00B0669E"/>
    <w:rsid w:val="00B072F6"/>
    <w:rsid w:val="00B11C0A"/>
    <w:rsid w:val="00B14840"/>
    <w:rsid w:val="00B15458"/>
    <w:rsid w:val="00B168B8"/>
    <w:rsid w:val="00B17497"/>
    <w:rsid w:val="00B21A45"/>
    <w:rsid w:val="00B22A90"/>
    <w:rsid w:val="00B24031"/>
    <w:rsid w:val="00B27191"/>
    <w:rsid w:val="00B27FC6"/>
    <w:rsid w:val="00B337A6"/>
    <w:rsid w:val="00B341E4"/>
    <w:rsid w:val="00B40E3C"/>
    <w:rsid w:val="00B41113"/>
    <w:rsid w:val="00B41A41"/>
    <w:rsid w:val="00B4240C"/>
    <w:rsid w:val="00B440AA"/>
    <w:rsid w:val="00B44518"/>
    <w:rsid w:val="00B451F8"/>
    <w:rsid w:val="00B45BD7"/>
    <w:rsid w:val="00B45C9E"/>
    <w:rsid w:val="00B47EA1"/>
    <w:rsid w:val="00B50DF8"/>
    <w:rsid w:val="00B5712A"/>
    <w:rsid w:val="00B576AD"/>
    <w:rsid w:val="00B61B34"/>
    <w:rsid w:val="00B62CA5"/>
    <w:rsid w:val="00B653DE"/>
    <w:rsid w:val="00B66058"/>
    <w:rsid w:val="00B73FCF"/>
    <w:rsid w:val="00B742FD"/>
    <w:rsid w:val="00B7457F"/>
    <w:rsid w:val="00B75827"/>
    <w:rsid w:val="00B75EB3"/>
    <w:rsid w:val="00B76CD9"/>
    <w:rsid w:val="00B772C0"/>
    <w:rsid w:val="00B80579"/>
    <w:rsid w:val="00B80EA1"/>
    <w:rsid w:val="00B8409C"/>
    <w:rsid w:val="00B8535E"/>
    <w:rsid w:val="00B853DF"/>
    <w:rsid w:val="00B857AD"/>
    <w:rsid w:val="00B87C97"/>
    <w:rsid w:val="00B907BC"/>
    <w:rsid w:val="00B90BCC"/>
    <w:rsid w:val="00B90CB3"/>
    <w:rsid w:val="00B92886"/>
    <w:rsid w:val="00B93F8F"/>
    <w:rsid w:val="00B948D7"/>
    <w:rsid w:val="00B95221"/>
    <w:rsid w:val="00BA0937"/>
    <w:rsid w:val="00BA0FA3"/>
    <w:rsid w:val="00BA190A"/>
    <w:rsid w:val="00BA2BB4"/>
    <w:rsid w:val="00BA3409"/>
    <w:rsid w:val="00BA4422"/>
    <w:rsid w:val="00BA4980"/>
    <w:rsid w:val="00BA4B65"/>
    <w:rsid w:val="00BA6EA3"/>
    <w:rsid w:val="00BA7187"/>
    <w:rsid w:val="00BA76D9"/>
    <w:rsid w:val="00BB27F8"/>
    <w:rsid w:val="00BB303B"/>
    <w:rsid w:val="00BB355A"/>
    <w:rsid w:val="00BB59E4"/>
    <w:rsid w:val="00BC0D3C"/>
    <w:rsid w:val="00BC0F6E"/>
    <w:rsid w:val="00BC1DC3"/>
    <w:rsid w:val="00BC2737"/>
    <w:rsid w:val="00BC61E2"/>
    <w:rsid w:val="00BC79B1"/>
    <w:rsid w:val="00BD22D6"/>
    <w:rsid w:val="00BD30E9"/>
    <w:rsid w:val="00BD355C"/>
    <w:rsid w:val="00BD5BB8"/>
    <w:rsid w:val="00BD5EDD"/>
    <w:rsid w:val="00BE0A76"/>
    <w:rsid w:val="00BE1C1D"/>
    <w:rsid w:val="00BE2CE0"/>
    <w:rsid w:val="00BE356F"/>
    <w:rsid w:val="00BE3DD8"/>
    <w:rsid w:val="00BE4922"/>
    <w:rsid w:val="00BE5A8F"/>
    <w:rsid w:val="00BE5BAD"/>
    <w:rsid w:val="00BE62A1"/>
    <w:rsid w:val="00BE7374"/>
    <w:rsid w:val="00BF4CB7"/>
    <w:rsid w:val="00C01543"/>
    <w:rsid w:val="00C055EA"/>
    <w:rsid w:val="00C0783A"/>
    <w:rsid w:val="00C13385"/>
    <w:rsid w:val="00C13F33"/>
    <w:rsid w:val="00C15260"/>
    <w:rsid w:val="00C15699"/>
    <w:rsid w:val="00C17416"/>
    <w:rsid w:val="00C24187"/>
    <w:rsid w:val="00C24810"/>
    <w:rsid w:val="00C31662"/>
    <w:rsid w:val="00C33E1E"/>
    <w:rsid w:val="00C357EB"/>
    <w:rsid w:val="00C41A2D"/>
    <w:rsid w:val="00C437AC"/>
    <w:rsid w:val="00C452AA"/>
    <w:rsid w:val="00C50648"/>
    <w:rsid w:val="00C56FC8"/>
    <w:rsid w:val="00C57060"/>
    <w:rsid w:val="00C642D3"/>
    <w:rsid w:val="00C6435E"/>
    <w:rsid w:val="00C666F2"/>
    <w:rsid w:val="00C66D9E"/>
    <w:rsid w:val="00C70D38"/>
    <w:rsid w:val="00C71172"/>
    <w:rsid w:val="00C734BE"/>
    <w:rsid w:val="00C73BBE"/>
    <w:rsid w:val="00C7536C"/>
    <w:rsid w:val="00C75727"/>
    <w:rsid w:val="00C8058C"/>
    <w:rsid w:val="00C82E65"/>
    <w:rsid w:val="00C82FC0"/>
    <w:rsid w:val="00C8389E"/>
    <w:rsid w:val="00C83914"/>
    <w:rsid w:val="00C866EF"/>
    <w:rsid w:val="00C9154D"/>
    <w:rsid w:val="00C96D8E"/>
    <w:rsid w:val="00CA0D6B"/>
    <w:rsid w:val="00CA13C6"/>
    <w:rsid w:val="00CA191C"/>
    <w:rsid w:val="00CA268D"/>
    <w:rsid w:val="00CA553E"/>
    <w:rsid w:val="00CA66AE"/>
    <w:rsid w:val="00CA6EDD"/>
    <w:rsid w:val="00CB1BA1"/>
    <w:rsid w:val="00CB5299"/>
    <w:rsid w:val="00CB6295"/>
    <w:rsid w:val="00CB6AE9"/>
    <w:rsid w:val="00CB7971"/>
    <w:rsid w:val="00CC0F9B"/>
    <w:rsid w:val="00CC12BB"/>
    <w:rsid w:val="00CC2113"/>
    <w:rsid w:val="00CC4069"/>
    <w:rsid w:val="00CC4425"/>
    <w:rsid w:val="00CC47AB"/>
    <w:rsid w:val="00CC4AE8"/>
    <w:rsid w:val="00CC558D"/>
    <w:rsid w:val="00CC5DD5"/>
    <w:rsid w:val="00CC6CFD"/>
    <w:rsid w:val="00CC75F8"/>
    <w:rsid w:val="00CC7C0A"/>
    <w:rsid w:val="00CD1032"/>
    <w:rsid w:val="00CD1759"/>
    <w:rsid w:val="00CD3CC3"/>
    <w:rsid w:val="00CD5103"/>
    <w:rsid w:val="00CD6A8F"/>
    <w:rsid w:val="00CE0ED7"/>
    <w:rsid w:val="00CE141E"/>
    <w:rsid w:val="00CE1AD5"/>
    <w:rsid w:val="00CE1F61"/>
    <w:rsid w:val="00CE277B"/>
    <w:rsid w:val="00CE293E"/>
    <w:rsid w:val="00CE64C5"/>
    <w:rsid w:val="00CE6EE8"/>
    <w:rsid w:val="00CF0DE0"/>
    <w:rsid w:val="00CF1C61"/>
    <w:rsid w:val="00CF1D9F"/>
    <w:rsid w:val="00CF30C5"/>
    <w:rsid w:val="00CF3845"/>
    <w:rsid w:val="00CF535C"/>
    <w:rsid w:val="00CF632B"/>
    <w:rsid w:val="00CF6B9B"/>
    <w:rsid w:val="00CF7046"/>
    <w:rsid w:val="00CF786D"/>
    <w:rsid w:val="00D00B97"/>
    <w:rsid w:val="00D0166B"/>
    <w:rsid w:val="00D064C4"/>
    <w:rsid w:val="00D12558"/>
    <w:rsid w:val="00D14990"/>
    <w:rsid w:val="00D166E4"/>
    <w:rsid w:val="00D22372"/>
    <w:rsid w:val="00D2326E"/>
    <w:rsid w:val="00D2552F"/>
    <w:rsid w:val="00D27620"/>
    <w:rsid w:val="00D30AE5"/>
    <w:rsid w:val="00D3207E"/>
    <w:rsid w:val="00D324F8"/>
    <w:rsid w:val="00D326E6"/>
    <w:rsid w:val="00D33B93"/>
    <w:rsid w:val="00D3550A"/>
    <w:rsid w:val="00D360D8"/>
    <w:rsid w:val="00D41D5B"/>
    <w:rsid w:val="00D43653"/>
    <w:rsid w:val="00D43A1C"/>
    <w:rsid w:val="00D44529"/>
    <w:rsid w:val="00D448BD"/>
    <w:rsid w:val="00D46086"/>
    <w:rsid w:val="00D50367"/>
    <w:rsid w:val="00D513EB"/>
    <w:rsid w:val="00D5354D"/>
    <w:rsid w:val="00D54298"/>
    <w:rsid w:val="00D610E6"/>
    <w:rsid w:val="00D61E0E"/>
    <w:rsid w:val="00D625E5"/>
    <w:rsid w:val="00D639FF"/>
    <w:rsid w:val="00D642D7"/>
    <w:rsid w:val="00D64715"/>
    <w:rsid w:val="00D65A80"/>
    <w:rsid w:val="00D65EB9"/>
    <w:rsid w:val="00D665D3"/>
    <w:rsid w:val="00D670DC"/>
    <w:rsid w:val="00D702F6"/>
    <w:rsid w:val="00D72185"/>
    <w:rsid w:val="00D74E7E"/>
    <w:rsid w:val="00D773AB"/>
    <w:rsid w:val="00D77549"/>
    <w:rsid w:val="00D77A8A"/>
    <w:rsid w:val="00D8440D"/>
    <w:rsid w:val="00D92C9C"/>
    <w:rsid w:val="00D93554"/>
    <w:rsid w:val="00D95321"/>
    <w:rsid w:val="00D97E6A"/>
    <w:rsid w:val="00DA057A"/>
    <w:rsid w:val="00DA2429"/>
    <w:rsid w:val="00DA501E"/>
    <w:rsid w:val="00DA54B9"/>
    <w:rsid w:val="00DA7419"/>
    <w:rsid w:val="00DB036E"/>
    <w:rsid w:val="00DB7820"/>
    <w:rsid w:val="00DC3204"/>
    <w:rsid w:val="00DC68E7"/>
    <w:rsid w:val="00DC748D"/>
    <w:rsid w:val="00DD2AD2"/>
    <w:rsid w:val="00DD3D54"/>
    <w:rsid w:val="00DD4A3F"/>
    <w:rsid w:val="00DD5A46"/>
    <w:rsid w:val="00DD6C13"/>
    <w:rsid w:val="00DD734A"/>
    <w:rsid w:val="00DD77C7"/>
    <w:rsid w:val="00DE063E"/>
    <w:rsid w:val="00DE1C36"/>
    <w:rsid w:val="00DE2852"/>
    <w:rsid w:val="00DE28A5"/>
    <w:rsid w:val="00DE33C5"/>
    <w:rsid w:val="00DE4A27"/>
    <w:rsid w:val="00DE5A56"/>
    <w:rsid w:val="00DE621B"/>
    <w:rsid w:val="00DE701E"/>
    <w:rsid w:val="00DF0222"/>
    <w:rsid w:val="00DF115F"/>
    <w:rsid w:val="00DF1A46"/>
    <w:rsid w:val="00DF3A86"/>
    <w:rsid w:val="00DF4DCC"/>
    <w:rsid w:val="00DF50A4"/>
    <w:rsid w:val="00DF558E"/>
    <w:rsid w:val="00E00B3A"/>
    <w:rsid w:val="00E02472"/>
    <w:rsid w:val="00E03F9E"/>
    <w:rsid w:val="00E052E7"/>
    <w:rsid w:val="00E07D32"/>
    <w:rsid w:val="00E11432"/>
    <w:rsid w:val="00E115B1"/>
    <w:rsid w:val="00E11E3B"/>
    <w:rsid w:val="00E14684"/>
    <w:rsid w:val="00E17493"/>
    <w:rsid w:val="00E22086"/>
    <w:rsid w:val="00E22DDE"/>
    <w:rsid w:val="00E30FAA"/>
    <w:rsid w:val="00E3132E"/>
    <w:rsid w:val="00E322C6"/>
    <w:rsid w:val="00E34864"/>
    <w:rsid w:val="00E37672"/>
    <w:rsid w:val="00E4080B"/>
    <w:rsid w:val="00E42994"/>
    <w:rsid w:val="00E42C9C"/>
    <w:rsid w:val="00E44607"/>
    <w:rsid w:val="00E5189D"/>
    <w:rsid w:val="00E533D0"/>
    <w:rsid w:val="00E550A4"/>
    <w:rsid w:val="00E575B6"/>
    <w:rsid w:val="00E57E8D"/>
    <w:rsid w:val="00E60610"/>
    <w:rsid w:val="00E60848"/>
    <w:rsid w:val="00E63F5A"/>
    <w:rsid w:val="00E6431B"/>
    <w:rsid w:val="00E64A61"/>
    <w:rsid w:val="00E669C1"/>
    <w:rsid w:val="00E66E35"/>
    <w:rsid w:val="00E6765C"/>
    <w:rsid w:val="00E741A8"/>
    <w:rsid w:val="00E751E9"/>
    <w:rsid w:val="00E8058B"/>
    <w:rsid w:val="00E8368C"/>
    <w:rsid w:val="00E8383C"/>
    <w:rsid w:val="00E84E22"/>
    <w:rsid w:val="00E852D0"/>
    <w:rsid w:val="00E873E2"/>
    <w:rsid w:val="00E9354B"/>
    <w:rsid w:val="00E9537D"/>
    <w:rsid w:val="00EA09B2"/>
    <w:rsid w:val="00EA23A6"/>
    <w:rsid w:val="00EA3329"/>
    <w:rsid w:val="00EA4391"/>
    <w:rsid w:val="00EB094C"/>
    <w:rsid w:val="00EB2BE7"/>
    <w:rsid w:val="00EB2F01"/>
    <w:rsid w:val="00EB523D"/>
    <w:rsid w:val="00EC3067"/>
    <w:rsid w:val="00EC433A"/>
    <w:rsid w:val="00EC57F9"/>
    <w:rsid w:val="00EC73BD"/>
    <w:rsid w:val="00ED0509"/>
    <w:rsid w:val="00ED275E"/>
    <w:rsid w:val="00ED3740"/>
    <w:rsid w:val="00ED6BBA"/>
    <w:rsid w:val="00ED7C74"/>
    <w:rsid w:val="00ED7C94"/>
    <w:rsid w:val="00EE23CE"/>
    <w:rsid w:val="00EE39EB"/>
    <w:rsid w:val="00EE5A6A"/>
    <w:rsid w:val="00EE6408"/>
    <w:rsid w:val="00EE73CD"/>
    <w:rsid w:val="00EF2AA5"/>
    <w:rsid w:val="00EF5DC0"/>
    <w:rsid w:val="00EF6083"/>
    <w:rsid w:val="00EF66B4"/>
    <w:rsid w:val="00F049FD"/>
    <w:rsid w:val="00F10976"/>
    <w:rsid w:val="00F11354"/>
    <w:rsid w:val="00F12B67"/>
    <w:rsid w:val="00F14796"/>
    <w:rsid w:val="00F160CE"/>
    <w:rsid w:val="00F179FD"/>
    <w:rsid w:val="00F21909"/>
    <w:rsid w:val="00F241CF"/>
    <w:rsid w:val="00F32551"/>
    <w:rsid w:val="00F37517"/>
    <w:rsid w:val="00F4046D"/>
    <w:rsid w:val="00F40A46"/>
    <w:rsid w:val="00F424B6"/>
    <w:rsid w:val="00F46A1B"/>
    <w:rsid w:val="00F47C8F"/>
    <w:rsid w:val="00F47E91"/>
    <w:rsid w:val="00F5123E"/>
    <w:rsid w:val="00F51E1B"/>
    <w:rsid w:val="00F52528"/>
    <w:rsid w:val="00F541BE"/>
    <w:rsid w:val="00F55BE8"/>
    <w:rsid w:val="00F56FAD"/>
    <w:rsid w:val="00F56FB3"/>
    <w:rsid w:val="00F57ACF"/>
    <w:rsid w:val="00F60F15"/>
    <w:rsid w:val="00F65C08"/>
    <w:rsid w:val="00F6683E"/>
    <w:rsid w:val="00F67427"/>
    <w:rsid w:val="00F677CF"/>
    <w:rsid w:val="00F717A7"/>
    <w:rsid w:val="00F72309"/>
    <w:rsid w:val="00F73365"/>
    <w:rsid w:val="00F7525B"/>
    <w:rsid w:val="00F75481"/>
    <w:rsid w:val="00F75B84"/>
    <w:rsid w:val="00F814B3"/>
    <w:rsid w:val="00F81C2B"/>
    <w:rsid w:val="00F830E0"/>
    <w:rsid w:val="00F83AF4"/>
    <w:rsid w:val="00F900A7"/>
    <w:rsid w:val="00F90512"/>
    <w:rsid w:val="00F93728"/>
    <w:rsid w:val="00F94F2E"/>
    <w:rsid w:val="00F964DB"/>
    <w:rsid w:val="00F97D07"/>
    <w:rsid w:val="00FA08CF"/>
    <w:rsid w:val="00FA0EBA"/>
    <w:rsid w:val="00FA1B81"/>
    <w:rsid w:val="00FA4B05"/>
    <w:rsid w:val="00FA4E12"/>
    <w:rsid w:val="00FA5220"/>
    <w:rsid w:val="00FA71BA"/>
    <w:rsid w:val="00FB16EA"/>
    <w:rsid w:val="00FB6297"/>
    <w:rsid w:val="00FB7DA2"/>
    <w:rsid w:val="00FC0C6B"/>
    <w:rsid w:val="00FC10F4"/>
    <w:rsid w:val="00FC1C7A"/>
    <w:rsid w:val="00FC4A6B"/>
    <w:rsid w:val="00FC4B96"/>
    <w:rsid w:val="00FC5F15"/>
    <w:rsid w:val="00FC6430"/>
    <w:rsid w:val="00FC675D"/>
    <w:rsid w:val="00FD027E"/>
    <w:rsid w:val="00FD0986"/>
    <w:rsid w:val="00FD37E6"/>
    <w:rsid w:val="00FD52A3"/>
    <w:rsid w:val="00FE0538"/>
    <w:rsid w:val="00FE2499"/>
    <w:rsid w:val="00FE2DB1"/>
    <w:rsid w:val="00FE396D"/>
    <w:rsid w:val="00FE4693"/>
    <w:rsid w:val="00FE5AC2"/>
    <w:rsid w:val="00FE60C9"/>
    <w:rsid w:val="00FF274E"/>
    <w:rsid w:val="00FF4FA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55ED2C-25F8-46A7-B343-0EAF6DB9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 w:unhideWhenUsed="1"/>
    <w:lsdException w:name="List 4" w:locked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1B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E4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78680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E443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6Car">
    <w:name w:val="Título 6 Car"/>
    <w:link w:val="Ttulo6"/>
    <w:uiPriority w:val="99"/>
    <w:semiHidden/>
    <w:locked/>
    <w:rsid w:val="00976869"/>
    <w:rPr>
      <w:rFonts w:ascii="Calibri" w:hAnsi="Calibri" w:cs="Calibri"/>
      <w:b/>
      <w:bCs/>
    </w:rPr>
  </w:style>
  <w:style w:type="character" w:customStyle="1" w:styleId="apple-converted-space">
    <w:name w:val="apple-converted-space"/>
    <w:uiPriority w:val="99"/>
    <w:rsid w:val="008A062A"/>
  </w:style>
  <w:style w:type="character" w:customStyle="1" w:styleId="negrita">
    <w:name w:val="negrita"/>
    <w:uiPriority w:val="99"/>
    <w:rsid w:val="00AE020E"/>
  </w:style>
  <w:style w:type="character" w:styleId="Hipervnculo">
    <w:name w:val="Hyperlink"/>
    <w:uiPriority w:val="99"/>
    <w:rsid w:val="00E07D32"/>
    <w:rPr>
      <w:color w:val="0000FF"/>
      <w:u w:val="single"/>
    </w:rPr>
  </w:style>
  <w:style w:type="character" w:customStyle="1" w:styleId="negrita1">
    <w:name w:val="negrita1"/>
    <w:uiPriority w:val="99"/>
    <w:rsid w:val="003B620E"/>
    <w:rPr>
      <w:b/>
      <w:bCs/>
    </w:rPr>
  </w:style>
  <w:style w:type="character" w:styleId="Refdecomentario">
    <w:name w:val="annotation reference"/>
    <w:uiPriority w:val="99"/>
    <w:semiHidden/>
    <w:rsid w:val="00C64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643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6435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643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C6435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C6435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6435E"/>
    <w:rPr>
      <w:rFonts w:ascii="Tahoma" w:hAnsi="Tahoma" w:cs="Tahoma"/>
      <w:sz w:val="16"/>
      <w:szCs w:val="16"/>
    </w:rPr>
  </w:style>
  <w:style w:type="character" w:customStyle="1" w:styleId="refdoc2">
    <w:name w:val="refdoc2"/>
    <w:uiPriority w:val="99"/>
    <w:rsid w:val="00507DE6"/>
  </w:style>
  <w:style w:type="paragraph" w:customStyle="1" w:styleId="ana">
    <w:name w:val="ana"/>
    <w:basedOn w:val="Normal"/>
    <w:uiPriority w:val="99"/>
    <w:rsid w:val="00287D20"/>
    <w:pPr>
      <w:spacing w:before="100" w:beforeAutospacing="1" w:after="100" w:afterAutospacing="1"/>
    </w:pPr>
  </w:style>
  <w:style w:type="character" w:customStyle="1" w:styleId="textofechaactualidad">
    <w:name w:val="textofechaactualidad"/>
    <w:uiPriority w:val="99"/>
    <w:rsid w:val="009B6256"/>
  </w:style>
  <w:style w:type="paragraph" w:styleId="Encabezado">
    <w:name w:val="header"/>
    <w:basedOn w:val="Normal"/>
    <w:link w:val="EncabezadoCar"/>
    <w:uiPriority w:val="99"/>
    <w:rsid w:val="00FC10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FC10F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C10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C10F4"/>
    <w:rPr>
      <w:sz w:val="24"/>
      <w:szCs w:val="24"/>
    </w:rPr>
  </w:style>
  <w:style w:type="character" w:customStyle="1" w:styleId="rmem">
    <w:name w:val="rmem"/>
    <w:basedOn w:val="Fuentedeprrafopredeter"/>
    <w:uiPriority w:val="99"/>
    <w:rsid w:val="0092174E"/>
  </w:style>
  <w:style w:type="character" w:customStyle="1" w:styleId="txtbold">
    <w:name w:val="txtbold"/>
    <w:uiPriority w:val="99"/>
    <w:rsid w:val="00265454"/>
  </w:style>
  <w:style w:type="character" w:customStyle="1" w:styleId="tinfo-t">
    <w:name w:val="tinfo-t"/>
    <w:uiPriority w:val="99"/>
    <w:rsid w:val="00F900A7"/>
  </w:style>
  <w:style w:type="character" w:customStyle="1" w:styleId="p-fond">
    <w:name w:val="p-fond"/>
    <w:uiPriority w:val="99"/>
    <w:rsid w:val="00F900A7"/>
  </w:style>
  <w:style w:type="character" w:customStyle="1" w:styleId="p-fond1">
    <w:name w:val="p-fond1"/>
    <w:uiPriority w:val="99"/>
    <w:rsid w:val="00081FD9"/>
    <w:rPr>
      <w:rFonts w:ascii="Arial" w:hAnsi="Arial" w:cs="Arial"/>
      <w:color w:val="000000"/>
      <w:sz w:val="13"/>
      <w:szCs w:val="13"/>
    </w:rPr>
  </w:style>
  <w:style w:type="character" w:customStyle="1" w:styleId="txtbold6">
    <w:name w:val="txtbold6"/>
    <w:uiPriority w:val="99"/>
    <w:rsid w:val="00081FD9"/>
    <w:rPr>
      <w:rFonts w:ascii="Arial" w:hAnsi="Arial" w:cs="Arial"/>
      <w:b/>
      <w:bCs/>
      <w:color w:val="000000"/>
      <w:sz w:val="15"/>
      <w:szCs w:val="15"/>
    </w:rPr>
  </w:style>
  <w:style w:type="character" w:customStyle="1" w:styleId="tinfo-t1">
    <w:name w:val="tinfo-t1"/>
    <w:uiPriority w:val="99"/>
    <w:rsid w:val="004B4B91"/>
    <w:rPr>
      <w:rFonts w:ascii="Arial" w:hAnsi="Arial" w:cs="Arial"/>
      <w:b/>
      <w:bCs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9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3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32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62640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473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712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615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08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732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87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62638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7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7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557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57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6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6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5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35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76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6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ABRIL</vt:lpstr>
    </vt:vector>
  </TitlesOfParts>
  <Company>Administración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ABRIL</dc:title>
  <dc:creator>Juan Lorente</dc:creator>
  <cp:lastModifiedBy>Chelo Morillo Palomo</cp:lastModifiedBy>
  <cp:revision>2</cp:revision>
  <cp:lastPrinted>2012-12-05T16:26:00Z</cp:lastPrinted>
  <dcterms:created xsi:type="dcterms:W3CDTF">2017-07-03T08:47:00Z</dcterms:created>
  <dcterms:modified xsi:type="dcterms:W3CDTF">2017-07-03T08:47:00Z</dcterms:modified>
</cp:coreProperties>
</file>